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4FE5" w14:textId="77777777" w:rsidR="00591069" w:rsidRPr="007D5992" w:rsidRDefault="00591069" w:rsidP="00591069">
      <w:pPr>
        <w:jc w:val="center"/>
        <w:rPr>
          <w:rFonts w:ascii="High Tower Text" w:hAnsi="High Tower Text" w:cs="Arial"/>
          <w:spacing w:val="-20"/>
          <w:sz w:val="72"/>
          <w:szCs w:val="72"/>
        </w:rPr>
      </w:pPr>
      <w:r w:rsidRPr="007D5992">
        <w:rPr>
          <w:rFonts w:ascii="High Tower Text" w:hAnsi="High Tower Text" w:cs="Arial"/>
          <w:spacing w:val="-20"/>
          <w:sz w:val="72"/>
          <w:szCs w:val="72"/>
        </w:rPr>
        <w:t xml:space="preserve">Moose </w:t>
      </w:r>
      <w:r w:rsidR="00E47FB2" w:rsidRPr="007D5992">
        <w:rPr>
          <w:rFonts w:ascii="High Tower Text" w:hAnsi="High Tower Text" w:cs="Arial"/>
          <w:spacing w:val="-20"/>
          <w:sz w:val="72"/>
          <w:szCs w:val="72"/>
        </w:rPr>
        <w:t>Old Skagit Gun Club</w:t>
      </w:r>
    </w:p>
    <w:p w14:paraId="6A45C347" w14:textId="77777777" w:rsidR="00591069" w:rsidRDefault="00E47FB2" w:rsidP="00EB5BAE">
      <w:pPr>
        <w:jc w:val="center"/>
        <w:rPr>
          <w:rFonts w:ascii="High Tower Text" w:hAnsi="High Tower Text" w:cs="Arial"/>
          <w:sz w:val="28"/>
          <w:szCs w:val="28"/>
        </w:rPr>
      </w:pPr>
      <w:r w:rsidRPr="00591069">
        <w:rPr>
          <w:rFonts w:ascii="High Tower Text" w:hAnsi="High Tower Text" w:cs="Arial"/>
        </w:rPr>
        <w:t>14933 Josh Wilson Road</w:t>
      </w:r>
      <w:r w:rsidR="00591069" w:rsidRPr="00591069">
        <w:rPr>
          <w:rFonts w:ascii="High Tower Text" w:hAnsi="High Tower Text" w:cs="Arial"/>
        </w:rPr>
        <w:t>, Burlington, WA 98233 (360) 757-4326</w:t>
      </w:r>
    </w:p>
    <w:p w14:paraId="116178C0" w14:textId="77777777" w:rsidR="00591069" w:rsidRDefault="00591069" w:rsidP="00591069">
      <w:pPr>
        <w:rPr>
          <w:rFonts w:ascii="High Tower Text" w:hAnsi="High Tower Text" w:cs="Arial"/>
          <w:sz w:val="28"/>
          <w:szCs w:val="28"/>
        </w:rPr>
      </w:pPr>
    </w:p>
    <w:p w14:paraId="63621E30" w14:textId="77777777" w:rsidR="00E47FB2" w:rsidRPr="00591069" w:rsidRDefault="00E47FB2" w:rsidP="007D5992">
      <w:pPr>
        <w:jc w:val="center"/>
        <w:rPr>
          <w:rFonts w:ascii="High Tower Text" w:hAnsi="High Tower Text" w:cs="Arial"/>
          <w:sz w:val="72"/>
          <w:szCs w:val="72"/>
        </w:rPr>
      </w:pPr>
    </w:p>
    <w:p w14:paraId="462CF95E" w14:textId="77777777" w:rsidR="00591069" w:rsidRDefault="00591069" w:rsidP="00E47FB2">
      <w:pPr>
        <w:rPr>
          <w:rFonts w:ascii="Arial" w:hAnsi="Arial" w:cs="Arial"/>
          <w:sz w:val="28"/>
          <w:szCs w:val="28"/>
        </w:rPr>
      </w:pPr>
    </w:p>
    <w:p w14:paraId="4667747F" w14:textId="77777777" w:rsidR="00E47FB2" w:rsidRPr="0018276F" w:rsidRDefault="00935BB4" w:rsidP="00E47FB2">
      <w:pPr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A638C5">
        <w:rPr>
          <w:rFonts w:ascii="Arial" w:hAnsi="Arial" w:cs="Arial"/>
        </w:rPr>
        <w:t xml:space="preserve"> 1</w:t>
      </w:r>
      <w:r w:rsidR="00E47F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2024</w:t>
      </w:r>
    </w:p>
    <w:p w14:paraId="09ED14D1" w14:textId="77777777" w:rsidR="00E47FB2" w:rsidRDefault="00E47FB2" w:rsidP="00E47FB2">
      <w:pPr>
        <w:rPr>
          <w:rFonts w:ascii="Arial" w:hAnsi="Arial" w:cs="Arial"/>
          <w:sz w:val="28"/>
          <w:szCs w:val="28"/>
        </w:rPr>
      </w:pPr>
    </w:p>
    <w:p w14:paraId="67443FE2" w14:textId="77777777" w:rsidR="00E47FB2" w:rsidRDefault="00E47FB2" w:rsidP="00E47FB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4053B684" w14:textId="77777777" w:rsidR="00E47FB2" w:rsidRDefault="00F73D3E" w:rsidP="00E4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7D599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</w:t>
      </w:r>
    </w:p>
    <w:p w14:paraId="668DB1A1" w14:textId="77777777" w:rsidR="00E47FB2" w:rsidRDefault="00E47FB2" w:rsidP="00E47FB2">
      <w:pPr>
        <w:rPr>
          <w:rFonts w:ascii="Arial" w:hAnsi="Arial" w:cs="Arial"/>
        </w:rPr>
      </w:pPr>
    </w:p>
    <w:p w14:paraId="64E458DC" w14:textId="77777777" w:rsidR="00E47FB2" w:rsidRDefault="00E47FB2" w:rsidP="00E4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personally invite you to attend </w:t>
      </w:r>
      <w:r w:rsidR="00026432">
        <w:rPr>
          <w:rFonts w:ascii="Arial" w:hAnsi="Arial" w:cs="Arial"/>
        </w:rPr>
        <w:t xml:space="preserve">our open practice </w:t>
      </w:r>
      <w:r w:rsidR="007D5992">
        <w:rPr>
          <w:rFonts w:ascii="Arial" w:hAnsi="Arial" w:cs="Arial"/>
        </w:rPr>
        <w:t xml:space="preserve">on </w:t>
      </w:r>
      <w:r w:rsidR="00026432">
        <w:rPr>
          <w:rFonts w:ascii="Arial" w:hAnsi="Arial" w:cs="Arial"/>
        </w:rPr>
        <w:t xml:space="preserve">Tuesdays, Thursdays </w:t>
      </w:r>
      <w:r>
        <w:rPr>
          <w:rFonts w:ascii="Arial" w:hAnsi="Arial" w:cs="Arial"/>
        </w:rPr>
        <w:t xml:space="preserve">and </w:t>
      </w:r>
      <w:r w:rsidR="00026432">
        <w:rPr>
          <w:rFonts w:ascii="Arial" w:hAnsi="Arial" w:cs="Arial"/>
        </w:rPr>
        <w:t xml:space="preserve">Saturdays. In addition, we invite you to </w:t>
      </w:r>
      <w:r>
        <w:rPr>
          <w:rFonts w:ascii="Arial" w:hAnsi="Arial" w:cs="Arial"/>
        </w:rPr>
        <w:t xml:space="preserve">participate in the following </w:t>
      </w:r>
      <w:r w:rsidR="00026432">
        <w:rPr>
          <w:rFonts w:ascii="Arial" w:hAnsi="Arial" w:cs="Arial"/>
        </w:rPr>
        <w:t xml:space="preserve">competitive </w:t>
      </w:r>
      <w:r>
        <w:rPr>
          <w:rFonts w:ascii="Arial" w:hAnsi="Arial" w:cs="Arial"/>
        </w:rPr>
        <w:t>shoots that will be held at our club in Washington State:</w:t>
      </w:r>
    </w:p>
    <w:p w14:paraId="2731D4ED" w14:textId="77777777" w:rsidR="00E47FB2" w:rsidRDefault="00E47FB2" w:rsidP="00E47FB2">
      <w:pPr>
        <w:rPr>
          <w:rFonts w:ascii="Arial" w:hAnsi="Arial" w:cs="Arial"/>
        </w:rPr>
      </w:pPr>
    </w:p>
    <w:p w14:paraId="3DC25C3E" w14:textId="77777777" w:rsidR="00E47FB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Spring (PITA) March 9</w:t>
      </w:r>
      <w:r w:rsidRPr="007D59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10</w:t>
      </w:r>
      <w:r w:rsidRPr="007D5992">
        <w:rPr>
          <w:rFonts w:ascii="Arial" w:hAnsi="Arial" w:cs="Arial"/>
          <w:vertAlign w:val="superscript"/>
        </w:rPr>
        <w:t>th</w:t>
      </w:r>
      <w:r w:rsidR="00E963C5">
        <w:rPr>
          <w:rFonts w:ascii="Arial" w:hAnsi="Arial" w:cs="Arial"/>
          <w:vertAlign w:val="superscript"/>
        </w:rPr>
        <w:tab/>
      </w:r>
      <w:r w:rsidR="00E963C5">
        <w:rPr>
          <w:rFonts w:ascii="Arial" w:hAnsi="Arial" w:cs="Arial"/>
          <w:vertAlign w:val="superscript"/>
        </w:rPr>
        <w:tab/>
      </w:r>
    </w:p>
    <w:p w14:paraId="64598FB0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Fall Classic (PITA) August 31</w:t>
      </w:r>
      <w:r w:rsidRPr="007D599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thru September 2</w:t>
      </w:r>
      <w:r w:rsidRPr="007D5992">
        <w:rPr>
          <w:rFonts w:ascii="Arial" w:hAnsi="Arial" w:cs="Arial"/>
          <w:vertAlign w:val="superscript"/>
        </w:rPr>
        <w:t>nd</w:t>
      </w:r>
    </w:p>
    <w:p w14:paraId="5AEA329F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Doubles Marathon (PITA) October 19</w:t>
      </w:r>
      <w:r w:rsidRPr="007D5992">
        <w:rPr>
          <w:rFonts w:ascii="Arial" w:hAnsi="Arial" w:cs="Arial"/>
          <w:vertAlign w:val="superscript"/>
        </w:rPr>
        <w:t>th</w:t>
      </w:r>
    </w:p>
    <w:p w14:paraId="65A4D5E0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Memorial Classic (PITA) December 14</w:t>
      </w:r>
      <w:r w:rsidRPr="007D5992">
        <w:rPr>
          <w:rFonts w:ascii="Arial" w:hAnsi="Arial" w:cs="Arial"/>
          <w:vertAlign w:val="superscript"/>
        </w:rPr>
        <w:t>th</w:t>
      </w:r>
    </w:p>
    <w:p w14:paraId="7FADE397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Meals on Wheels Turkey Shoot April 13</w:t>
      </w:r>
      <w:r w:rsidRPr="007D5992">
        <w:rPr>
          <w:rFonts w:ascii="Arial" w:hAnsi="Arial" w:cs="Arial"/>
          <w:vertAlign w:val="superscript"/>
        </w:rPr>
        <w:t>th</w:t>
      </w:r>
    </w:p>
    <w:p w14:paraId="4D01034D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Toys for Tots Turkey Shoot November 9</w:t>
      </w:r>
      <w:r w:rsidRPr="007D5992">
        <w:rPr>
          <w:rFonts w:ascii="Arial" w:hAnsi="Arial" w:cs="Arial"/>
          <w:vertAlign w:val="superscript"/>
        </w:rPr>
        <w:t>th</w:t>
      </w:r>
    </w:p>
    <w:p w14:paraId="3AE88D18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D59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 Buddy Backer July 4</w:t>
      </w:r>
      <w:r w:rsidRPr="007D5992">
        <w:rPr>
          <w:rFonts w:ascii="Arial" w:hAnsi="Arial" w:cs="Arial"/>
          <w:vertAlign w:val="superscript"/>
        </w:rPr>
        <w:t>th</w:t>
      </w:r>
    </w:p>
    <w:p w14:paraId="0679AFAF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New Year’s Day Fun Shoot January 1</w:t>
      </w:r>
      <w:r w:rsidRPr="007D5992">
        <w:rPr>
          <w:rFonts w:ascii="Arial" w:hAnsi="Arial" w:cs="Arial"/>
          <w:vertAlign w:val="superscript"/>
        </w:rPr>
        <w:t>st</w:t>
      </w:r>
    </w:p>
    <w:p w14:paraId="05557783" w14:textId="77777777" w:rsidR="007D5992" w:rsidRDefault="007D5992" w:rsidP="00E47FB2">
      <w:pPr>
        <w:rPr>
          <w:rFonts w:ascii="Arial" w:hAnsi="Arial" w:cs="Arial"/>
        </w:rPr>
      </w:pPr>
    </w:p>
    <w:p w14:paraId="3AD69323" w14:textId="77777777" w:rsidR="00E47FB2" w:rsidRDefault="00E47FB2" w:rsidP="00E47FB2">
      <w:pPr>
        <w:rPr>
          <w:rFonts w:ascii="Arial" w:hAnsi="Arial" w:cs="Arial"/>
        </w:rPr>
      </w:pPr>
    </w:p>
    <w:p w14:paraId="54D7888B" w14:textId="77777777" w:rsidR="00E47FB2" w:rsidRDefault="00E47FB2" w:rsidP="00E4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fees listed in the programs for these events will be in </w:t>
      </w:r>
      <w:smartTag w:uri="urn:schemas-microsoft-com:office:smarttags" w:element="country-region">
        <w:r>
          <w:rPr>
            <w:rFonts w:ascii="Arial" w:hAnsi="Arial" w:cs="Arial"/>
          </w:rPr>
          <w:t>U. S.</w:t>
        </w:r>
      </w:smartTag>
      <w:r>
        <w:rPr>
          <w:rFonts w:ascii="Arial" w:hAnsi="Arial" w:cs="Arial"/>
        </w:rPr>
        <w:t xml:space="preserve"> dollars and to simplify payment it would be preferred if you would arrange to have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U. S.</w:t>
          </w:r>
        </w:smartTag>
      </w:smartTag>
      <w:r>
        <w:rPr>
          <w:rFonts w:ascii="Arial" w:hAnsi="Arial" w:cs="Arial"/>
        </w:rPr>
        <w:t xml:space="preserve"> currency to cover your entry fees and options.  If Canadian currency is used for payment it will be accepted at our bank’s exchange rate--this rate will be posted on the day of the shoot.</w:t>
      </w:r>
    </w:p>
    <w:p w14:paraId="6B9E2CBD" w14:textId="77777777" w:rsidR="00E47FB2" w:rsidRDefault="00E47FB2" w:rsidP="00E47FB2">
      <w:pPr>
        <w:rPr>
          <w:rFonts w:ascii="Arial" w:hAnsi="Arial" w:cs="Arial"/>
        </w:rPr>
      </w:pPr>
    </w:p>
    <w:p w14:paraId="2E272C3F" w14:textId="77777777" w:rsidR="00E47FB2" w:rsidRDefault="00E47FB2" w:rsidP="00E4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Programs for these shoots </w:t>
      </w:r>
      <w:r w:rsidR="00F76E6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posted on the PITA website and on our club website.  Please email me if you have any questions.</w:t>
      </w:r>
    </w:p>
    <w:p w14:paraId="2FD941C8" w14:textId="77777777" w:rsidR="00E47FB2" w:rsidRDefault="00E47FB2" w:rsidP="00E47FB2">
      <w:pPr>
        <w:rPr>
          <w:rFonts w:ascii="Arial" w:hAnsi="Arial" w:cs="Arial"/>
        </w:rPr>
      </w:pPr>
    </w:p>
    <w:p w14:paraId="3CBD67C7" w14:textId="77777777" w:rsidR="00E47FB2" w:rsidRDefault="00E47FB2" w:rsidP="00E47FB2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9431A21" w14:textId="77777777" w:rsidR="00E47FB2" w:rsidRDefault="00E963C5" w:rsidP="00E47FB2">
      <w:pPr>
        <w:rPr>
          <w:rFonts w:ascii="Arial" w:hAnsi="Arial" w:cs="Arial"/>
          <w:noProof/>
        </w:rPr>
      </w:pPr>
      <w:r w:rsidRPr="00513A37">
        <w:rPr>
          <w:rFonts w:ascii="Arial" w:hAnsi="Arial" w:cs="Arial"/>
          <w:noProof/>
        </w:rPr>
        <w:drawing>
          <wp:inline distT="0" distB="0" distL="0" distR="0" wp14:anchorId="1416E8B9" wp14:editId="4DEAC34B">
            <wp:extent cx="1428750" cy="5143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E3FDA" w14:textId="77777777" w:rsidR="00E47FB2" w:rsidRDefault="00F73D3E" w:rsidP="00E47FB2">
      <w:pPr>
        <w:rPr>
          <w:rFonts w:ascii="Arial" w:hAnsi="Arial" w:cs="Arial"/>
        </w:rPr>
      </w:pPr>
      <w:r>
        <w:rPr>
          <w:rFonts w:ascii="Arial" w:hAnsi="Arial" w:cs="Arial"/>
        </w:rPr>
        <w:t>Heather Jackson</w:t>
      </w:r>
    </w:p>
    <w:p w14:paraId="0AF45C33" w14:textId="77777777" w:rsidR="00E47FB2" w:rsidRDefault="00E47FB2" w:rsidP="00E47FB2">
      <w:p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5B81C760" w14:textId="77777777" w:rsidR="007D5992" w:rsidRDefault="007D5992" w:rsidP="00E47FB2">
      <w:pPr>
        <w:rPr>
          <w:rFonts w:ascii="Arial" w:hAnsi="Arial" w:cs="Arial"/>
        </w:rPr>
      </w:pPr>
      <w:r>
        <w:rPr>
          <w:rFonts w:ascii="Arial" w:hAnsi="Arial" w:cs="Arial"/>
        </w:rPr>
        <w:t>(360) 770-5426</w:t>
      </w:r>
    </w:p>
    <w:p w14:paraId="1CCA8638" w14:textId="77777777" w:rsidR="00E47FB2" w:rsidRDefault="007474EC" w:rsidP="00E47FB2">
      <w:pPr>
        <w:rPr>
          <w:rFonts w:ascii="Arial" w:hAnsi="Arial" w:cs="Arial"/>
        </w:rPr>
      </w:pPr>
      <w:hyperlink r:id="rId7" w:history="1">
        <w:r w:rsidR="00591069" w:rsidRPr="00F25D3F">
          <w:rPr>
            <w:rStyle w:val="Hyperlink"/>
            <w:rFonts w:ascii="Arial" w:hAnsi="Arial" w:cs="Arial"/>
          </w:rPr>
          <w:t>oldskagitgunclub@gmail.com</w:t>
        </w:r>
      </w:hyperlink>
    </w:p>
    <w:p w14:paraId="208BCBBE" w14:textId="77777777" w:rsidR="00591069" w:rsidRPr="00AB1BFF" w:rsidRDefault="00E963C5" w:rsidP="00E47FB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252F607" wp14:editId="35053F15">
            <wp:simplePos x="0" y="0"/>
            <wp:positionH relativeFrom="column">
              <wp:posOffset>228600</wp:posOffset>
            </wp:positionH>
            <wp:positionV relativeFrom="paragraph">
              <wp:posOffset>65405</wp:posOffset>
            </wp:positionV>
            <wp:extent cx="914400" cy="12668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d Skag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3F0BF" w14:textId="77777777" w:rsidR="00E47FB2" w:rsidRDefault="00E47FB2" w:rsidP="00E963C5">
      <w:pPr>
        <w:jc w:val="center"/>
      </w:pPr>
    </w:p>
    <w:p w14:paraId="4E07961E" w14:textId="77777777" w:rsidR="008A64C4" w:rsidRDefault="008A64C4"/>
    <w:sectPr w:rsidR="008A64C4" w:rsidSect="007D5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1910" w14:textId="77777777" w:rsidR="00E47FB2" w:rsidRDefault="00E47FB2" w:rsidP="00E47FB2">
      <w:r>
        <w:separator/>
      </w:r>
    </w:p>
  </w:endnote>
  <w:endnote w:type="continuationSeparator" w:id="0">
    <w:p w14:paraId="586E4FCF" w14:textId="77777777" w:rsidR="00E47FB2" w:rsidRDefault="00E47FB2" w:rsidP="00E4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4787" w14:textId="77777777" w:rsidR="00E47FB2" w:rsidRDefault="00E47FB2" w:rsidP="00E47FB2">
      <w:r>
        <w:separator/>
      </w:r>
    </w:p>
  </w:footnote>
  <w:footnote w:type="continuationSeparator" w:id="0">
    <w:p w14:paraId="0E463B75" w14:textId="77777777" w:rsidR="00E47FB2" w:rsidRDefault="00E47FB2" w:rsidP="00E47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FB2"/>
    <w:rsid w:val="00026432"/>
    <w:rsid w:val="002515B9"/>
    <w:rsid w:val="00442C48"/>
    <w:rsid w:val="00513A37"/>
    <w:rsid w:val="00591069"/>
    <w:rsid w:val="005D0127"/>
    <w:rsid w:val="007474EC"/>
    <w:rsid w:val="00777DEA"/>
    <w:rsid w:val="007D5992"/>
    <w:rsid w:val="00867571"/>
    <w:rsid w:val="008A64C4"/>
    <w:rsid w:val="00935BB4"/>
    <w:rsid w:val="00A638C5"/>
    <w:rsid w:val="00B46DC4"/>
    <w:rsid w:val="00B74930"/>
    <w:rsid w:val="00D87A59"/>
    <w:rsid w:val="00E47FB2"/>
    <w:rsid w:val="00E963C5"/>
    <w:rsid w:val="00EB5BAE"/>
    <w:rsid w:val="00EB6C9D"/>
    <w:rsid w:val="00EE6A71"/>
    <w:rsid w:val="00F52412"/>
    <w:rsid w:val="00F73D3E"/>
    <w:rsid w:val="00F76E6C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A4F2D9"/>
  <w15:docId w15:val="{1BA85CFA-08E3-4126-9067-143585F2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F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ldskagitgun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Jackson</dc:creator>
  <cp:lastModifiedBy>Sherry Greene</cp:lastModifiedBy>
  <cp:revision>2</cp:revision>
  <cp:lastPrinted>2019-12-03T21:11:00Z</cp:lastPrinted>
  <dcterms:created xsi:type="dcterms:W3CDTF">2024-03-01T19:19:00Z</dcterms:created>
  <dcterms:modified xsi:type="dcterms:W3CDTF">2024-03-01T19:19:00Z</dcterms:modified>
</cp:coreProperties>
</file>